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7B" w:rsidRDefault="00103B7B" w:rsidP="00103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03B7B" w:rsidRDefault="00103B7B" w:rsidP="00103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103B7B" w:rsidRDefault="00103B7B" w:rsidP="00103B7B">
      <w:pPr>
        <w:tabs>
          <w:tab w:val="left" w:pos="6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СЕВСКИЙ РАЙОН</w:t>
      </w:r>
    </w:p>
    <w:p w:rsidR="00103B7B" w:rsidRDefault="00103B7B" w:rsidP="00103B7B">
      <w:pPr>
        <w:tabs>
          <w:tab w:val="left" w:pos="69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ПУШКИНСКОЕ  СЕЛЬСКОЕ</w:t>
      </w:r>
      <w:proofErr w:type="gramEnd"/>
      <w:r>
        <w:rPr>
          <w:b/>
          <w:sz w:val="28"/>
          <w:szCs w:val="28"/>
        </w:rPr>
        <w:t xml:space="preserve">  ПОСЕЛЕНИЕ</w:t>
      </w:r>
    </w:p>
    <w:p w:rsidR="00103B7B" w:rsidRDefault="00103B7B" w:rsidP="00103B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ПУШКИНСКИЙ  СЕЛЬСКИЙ</w:t>
      </w:r>
      <w:proofErr w:type="gramEnd"/>
      <w:r>
        <w:rPr>
          <w:b/>
          <w:sz w:val="28"/>
          <w:szCs w:val="28"/>
        </w:rPr>
        <w:t xml:space="preserve"> СОВЕТ НАРОДНЫХ ДЕПУТАТОВ</w:t>
      </w:r>
    </w:p>
    <w:p w:rsidR="00103B7B" w:rsidRDefault="00103B7B" w:rsidP="00103B7B">
      <w:pPr>
        <w:rPr>
          <w:b/>
          <w:sz w:val="28"/>
          <w:szCs w:val="28"/>
        </w:rPr>
      </w:pPr>
    </w:p>
    <w:p w:rsidR="00103B7B" w:rsidRDefault="00103B7B" w:rsidP="00103B7B">
      <w:pPr>
        <w:jc w:val="center"/>
        <w:rPr>
          <w:b/>
          <w:sz w:val="20"/>
          <w:szCs w:val="20"/>
        </w:rPr>
      </w:pPr>
      <w:r>
        <w:rPr>
          <w:b/>
        </w:rPr>
        <w:t>РЕШЕНИЕ</w:t>
      </w:r>
    </w:p>
    <w:p w:rsidR="00103B7B" w:rsidRDefault="00103B7B" w:rsidP="00103B7B">
      <w:pPr>
        <w:rPr>
          <w:b/>
        </w:rPr>
      </w:pPr>
    </w:p>
    <w:p w:rsidR="00103B7B" w:rsidRDefault="00103B7B" w:rsidP="00103B7B">
      <w:r>
        <w:t>09.11.2020 года   № 33</w:t>
      </w:r>
    </w:p>
    <w:p w:rsidR="00103B7B" w:rsidRDefault="00103B7B" w:rsidP="00103B7B">
      <w:r>
        <w:t>с. Пушкино</w:t>
      </w:r>
    </w:p>
    <w:p w:rsidR="00103B7B" w:rsidRDefault="00103B7B" w:rsidP="00103B7B"/>
    <w:p w:rsidR="00103B7B" w:rsidRDefault="00103B7B" w:rsidP="00103B7B">
      <w:pPr>
        <w:tabs>
          <w:tab w:val="left" w:pos="3240"/>
        </w:tabs>
      </w:pPr>
      <w:r>
        <w:t>Об организации работы по ведению</w:t>
      </w:r>
    </w:p>
    <w:p w:rsidR="00103B7B" w:rsidRDefault="00103B7B" w:rsidP="00103B7B">
      <w:pPr>
        <w:tabs>
          <w:tab w:val="left" w:pos="3240"/>
        </w:tabs>
      </w:pPr>
      <w:r>
        <w:t>реестра муниципальных услуг(функций)</w:t>
      </w:r>
    </w:p>
    <w:p w:rsidR="00103B7B" w:rsidRDefault="00103B7B" w:rsidP="00103B7B">
      <w:pPr>
        <w:tabs>
          <w:tab w:val="left" w:pos="3240"/>
        </w:tabs>
      </w:pPr>
      <w:proofErr w:type="gramStart"/>
      <w:r>
        <w:t>Пушкинского  сельского</w:t>
      </w:r>
      <w:proofErr w:type="gramEnd"/>
      <w:r>
        <w:t xml:space="preserve"> поселения.</w:t>
      </w:r>
    </w:p>
    <w:p w:rsidR="00103B7B" w:rsidRDefault="00103B7B" w:rsidP="00103B7B">
      <w:pPr>
        <w:tabs>
          <w:tab w:val="left" w:pos="3240"/>
        </w:tabs>
      </w:pPr>
    </w:p>
    <w:p w:rsidR="00103B7B" w:rsidRDefault="00103B7B" w:rsidP="00103B7B">
      <w:pPr>
        <w:tabs>
          <w:tab w:val="left" w:pos="3240"/>
        </w:tabs>
      </w:pPr>
      <w:r>
        <w:t xml:space="preserve">    В соответствии с Федеральным законом от 29июля 2010 года № 210-ФЗ </w:t>
      </w:r>
      <w:proofErr w:type="gramStart"/>
      <w:r>
        <w:t>« Об</w:t>
      </w:r>
      <w:proofErr w:type="gramEnd"/>
      <w:r>
        <w:t xml:space="preserve"> организации предоставления государственных и муниципальных услуг»,  в целях обеспечения доступа граждан и юридических лиц к достоверной и актуальной информации о муниципальных услугах, Пушкинский сельский Совет народных депутатов</w:t>
      </w:r>
    </w:p>
    <w:p w:rsidR="00103B7B" w:rsidRDefault="00103B7B" w:rsidP="00103B7B">
      <w:pPr>
        <w:tabs>
          <w:tab w:val="left" w:pos="3240"/>
        </w:tabs>
      </w:pPr>
    </w:p>
    <w:p w:rsidR="00103B7B" w:rsidRDefault="00103B7B" w:rsidP="00103B7B">
      <w:pPr>
        <w:tabs>
          <w:tab w:val="left" w:pos="3240"/>
        </w:tabs>
      </w:pPr>
      <w:r>
        <w:t>РЕШИЛ:</w:t>
      </w:r>
    </w:p>
    <w:p w:rsidR="00103B7B" w:rsidRDefault="00103B7B" w:rsidP="00103B7B">
      <w:pPr>
        <w:tabs>
          <w:tab w:val="left" w:pos="3240"/>
        </w:tabs>
      </w:pPr>
    </w:p>
    <w:p w:rsidR="00103B7B" w:rsidRDefault="00103B7B" w:rsidP="00103B7B">
      <w:pPr>
        <w:tabs>
          <w:tab w:val="left" w:pos="3240"/>
        </w:tabs>
      </w:pPr>
      <w:proofErr w:type="gramStart"/>
      <w:r>
        <w:t>1.Утвердить  положение</w:t>
      </w:r>
      <w:proofErr w:type="gramEnd"/>
      <w:r>
        <w:t xml:space="preserve"> о  реестре муниципальных услуг(функций) Пушкинского сельского поселения.</w:t>
      </w:r>
    </w:p>
    <w:p w:rsidR="00103B7B" w:rsidRDefault="00103B7B" w:rsidP="00103B7B">
      <w:pPr>
        <w:tabs>
          <w:tab w:val="left" w:pos="3240"/>
        </w:tabs>
      </w:pPr>
    </w:p>
    <w:p w:rsidR="00103B7B" w:rsidRDefault="00103B7B" w:rsidP="00103B7B">
      <w:pPr>
        <w:tabs>
          <w:tab w:val="left" w:pos="3240"/>
        </w:tabs>
      </w:pPr>
      <w:r>
        <w:t xml:space="preserve">2.Определить ведущего специалиста </w:t>
      </w:r>
      <w:proofErr w:type="spellStart"/>
      <w:r>
        <w:t>Сухоставец</w:t>
      </w:r>
      <w:proofErr w:type="spellEnd"/>
      <w:r>
        <w:t xml:space="preserve"> А.А. за ведение реестра муниципальных услуг(функций) </w:t>
      </w:r>
      <w:proofErr w:type="gramStart"/>
      <w:r>
        <w:t>Пушкинского  сельского</w:t>
      </w:r>
      <w:proofErr w:type="gramEnd"/>
      <w:r>
        <w:t xml:space="preserve"> поселения.</w:t>
      </w:r>
    </w:p>
    <w:p w:rsidR="00103B7B" w:rsidRDefault="00103B7B" w:rsidP="00103B7B">
      <w:pPr>
        <w:tabs>
          <w:tab w:val="left" w:pos="3240"/>
        </w:tabs>
      </w:pPr>
    </w:p>
    <w:p w:rsidR="00103B7B" w:rsidRDefault="00103B7B" w:rsidP="00103B7B">
      <w:pPr>
        <w:tabs>
          <w:tab w:val="left" w:pos="3240"/>
        </w:tabs>
      </w:pPr>
      <w:r>
        <w:t xml:space="preserve">3.Настоящее решение опубликовать(обнародовать) в установленном порядке и разместить на официальном сайте администрации в информационно-телекоммуникационной </w:t>
      </w:r>
      <w:proofErr w:type="gramStart"/>
      <w:r>
        <w:t>сети  «</w:t>
      </w:r>
      <w:proofErr w:type="gramEnd"/>
      <w:r>
        <w:t>Интернет»</w:t>
      </w:r>
    </w:p>
    <w:p w:rsidR="00103B7B" w:rsidRDefault="00103B7B" w:rsidP="00103B7B"/>
    <w:p w:rsidR="00103B7B" w:rsidRDefault="00103B7B" w:rsidP="00103B7B"/>
    <w:p w:rsidR="00103B7B" w:rsidRDefault="00103B7B" w:rsidP="00103B7B"/>
    <w:p w:rsidR="00103B7B" w:rsidRDefault="00103B7B" w:rsidP="00103B7B"/>
    <w:p w:rsidR="00103B7B" w:rsidRDefault="00103B7B" w:rsidP="00103B7B"/>
    <w:p w:rsidR="00103B7B" w:rsidRDefault="00103B7B" w:rsidP="00103B7B"/>
    <w:p w:rsidR="00103B7B" w:rsidRDefault="00103B7B" w:rsidP="00103B7B"/>
    <w:p w:rsidR="00103B7B" w:rsidRDefault="00103B7B" w:rsidP="00103B7B">
      <w:r>
        <w:t xml:space="preserve">Глава Пушкинского сельского поселения                                       </w:t>
      </w:r>
      <w:proofErr w:type="spellStart"/>
      <w:r>
        <w:t>О.А.Левченко</w:t>
      </w:r>
      <w:proofErr w:type="spellEnd"/>
      <w:r>
        <w:t>.</w:t>
      </w:r>
    </w:p>
    <w:p w:rsidR="00103B7B" w:rsidRDefault="00103B7B" w:rsidP="00103B7B"/>
    <w:p w:rsidR="00103B7B" w:rsidRDefault="00103B7B" w:rsidP="00103B7B"/>
    <w:p w:rsidR="00103B7B" w:rsidRDefault="00103B7B" w:rsidP="00103B7B"/>
    <w:p w:rsidR="00103B7B" w:rsidRDefault="00103B7B" w:rsidP="00103B7B"/>
    <w:p w:rsidR="00103B7B" w:rsidRDefault="00103B7B" w:rsidP="00103B7B"/>
    <w:p w:rsidR="00103B7B" w:rsidRDefault="00103B7B" w:rsidP="00103B7B"/>
    <w:p w:rsidR="00103B7B" w:rsidRDefault="00103B7B" w:rsidP="00103B7B"/>
    <w:p w:rsidR="00103B7B" w:rsidRDefault="00103B7B" w:rsidP="00103B7B">
      <w:pPr>
        <w:tabs>
          <w:tab w:val="left" w:pos="2520"/>
        </w:tabs>
      </w:pPr>
      <w:r>
        <w:tab/>
      </w: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03B7B" w:rsidRDefault="00103B7B" w:rsidP="00103B7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реестре муниципальных услуг (функций) </w:t>
      </w:r>
    </w:p>
    <w:p w:rsidR="00103B7B" w:rsidRDefault="00103B7B" w:rsidP="00103B7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Пушкинского сельского поселения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</w:pP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</w:pP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1.1. Настоящее Положение о реестре муниципальных услуг (функций) Пушкинского сельского поселения (далее - Положение) разработано в целях повышения эффективности и качества деятельности исполнительного органа местного самоуправления Пушкинского сельского поселения по обеспечению реализации прав и законных интересов физических и юридических лиц, обеспечению доступности и прозрачности сведений об услугах, предоставляемых исполнительным органом местного самоуправления  Пушкинского сельского поселения.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1.2. Настоящее Положение устанавливает порядок формирования и ведения реестра муниципальных услуг (функций) Пушкинского сельского поселения (далее - реестр).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1.3. Понятия «муниципальная услуга» и «административный регламент», используемые в настоящем Положении, определены Федеральным законом от 27 июля 2010 года № 210-ФЗ «Об организации предоставления государственных и муниципальных услуг».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 xml:space="preserve">1.4. Реестр является муниципальным информационным ресурсом и представляет собой систематизированный перечень документированной информации о муниципальных услугах (функциях), предоставляемых (исполняемых) исполнительным органом местного самоуправления Пушкинского </w:t>
      </w:r>
      <w:proofErr w:type="gramStart"/>
      <w:r>
        <w:t>сельского  поселения</w:t>
      </w:r>
      <w:proofErr w:type="gramEnd"/>
      <w:r>
        <w:t xml:space="preserve">  физическим  и  юридическим лицам: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1) о муниципальных услугах (функциях), предоставляемых (исполняемых) исполнительным органам местного самоуправления Пушкинского сельского поселения и подведомственными учреждениями Пушкинского сельского поселения;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2) об услугах, которые являются необходимыми и обязательными для предоставления исполнительным органам местного самоуправления Пушкинского сельского поселения муниципальных услуг и включенных в перечень, утверждаемый соответствующим нормативным правовым актом администрации Пушкинского сельского поселения;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3) об услугах (функциях), оказываемых (исполняемых) исполнительным органом местного самоуправления Пушкинского сельского поселения и иными организациями, в которых размещается муниципальное задание (заказ), выполняемое (выполняемый) за счет средств бюджета Пушкинского сельского поселения;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4) об иных сведениях, установленных настоящим Положением.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1.5. Целями ведения реестра являются: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эффективное и своевременное обеспечение граждан и юридических лиц, в том числе федеральных органов исполнительной власти, исполнительных органов государственной власти Брянской области, органом местного самоуправления муниципального образования Пушкинского сельского поселения (далее - заинтересованные лица), полной, актуальной и достоверной информацией о муниципальных услугах (функциях), предоставляемых (исполняемых) исполнительным органом местного самоуправления Пушкинского сельского поселения в соответствии с законодательством Российской Федерации и Брянской области;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систематизация информации о муниципальных услугах (функциях), предоставляемых (исполняемых) исполнительным органом местного самоуправления Пушкинского сельского поселения, их учет, анализ эффективности предоставления муниципальных услуг (исполнения муниципальных функций).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1.6. Сформированный реестр утверждается постановлением администрации Пушкинского сельского поселения.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1.7. Формирование и ведение реестра осуществляется в соответствии с законодательством Российской Федерации, регулирующим предоставление услуг (исполнение функций) исполнительным органом местного самоуправления, и настоящим Положением.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2. Порядок формирования и ведения реестра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  <w:outlineLvl w:val="1"/>
      </w:pP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2.1. Формирование и ведение реестра осуществляется ведущим специалистом   администрации Пушкинского сельского поселения. (далее - держатель реестра).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2.2. Ведение реестра включает в себя следующие процедуры: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1) включение услуги (функции) в реестр;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2) внесение в реестр изменившихся сведений об услуге (функции) (обновление данных);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3) исключение услуги (функции) из реестра.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2.3. Ведение реестра осуществляется на бумажном и электронном носителях по форме, утвержденной Постановлением. При несоответствии записей на бумажных носителях записям на электронных носителях приоритет имеют записи на бумажных носителях.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2.4. При внесении записи об услуге (функции) в реестр размещению в реестре подлежит представляемая исполнительным органом местного самоуправления информация об услуге (функции) согласно действующим нормативным правовым актам, наделяющим полномочиями по предоставлению услуги (исполнению функции).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По всем услугам (функциям), включенным в реестр, держателем реестра формируются дела, в которых должны содержаться все документы, представленные держателю реестра в соответствии с настоящим Положением.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Формирование дел осуществляется в соответствии с правилами делопроизводства и документооборота, установленными законами и иными нормативными правовыми актами Российской Федерации, Брянской области и администрации Пушкинского сельского поселения.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Содержание и структура реестра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Реестр содержит: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базу данных услуг (функций) (электронная копия реестра);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текущее содержание базы данных на бумажном носителе.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4. Полномочия держателя реестра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 xml:space="preserve">4.1. Держатель реестра имеет право запрашивать информацию об услуге (функции), подлежащей включению в реестр (согласно форме реестра), и поясняющую информацию, которую исполнительный орган местного самоуправления Пушкинское сельское </w:t>
      </w:r>
      <w:proofErr w:type="gramStart"/>
      <w:r>
        <w:t>поселение  обязан</w:t>
      </w:r>
      <w:proofErr w:type="gramEnd"/>
      <w:r>
        <w:t xml:space="preserve"> представить в течение пяти дней.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4.2. Держатель реестра имеет право в установленном порядке внести на рассмотрение администрации Пушкинского сельского поселения предложение об исключении услуги (функции) из реестра в случае прекращения действия или изменения норм, наделяющих исполнительный орган местного самоуправления Пушкинское сельское поселение  полномочиями по предоставлению (исполнению) и (или) регулирующих предоставление (исполнение) соответствующей услуги (функции), в соответствии с пунктами 6.1 - 6.2 настоящего Положения.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5. Порядок включения услуги (функции) в реестр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</w:pP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5.1. Для включения услуги (функции) в реестр исполнительный орган местного самоуправления Пушкинское сельское поселение направляет держателю реестра письмо с соответствующим обращением и представляет на бумажных и электронных носителях информацию для внесения ее в реестр (согласно форме реестра) в соответствии с нормативными правовыми актами, наделяющими полномочиями по предоставлению услуги (исполнению функции), изменяющими или отменяющими указанные полномочия, в течение трех рабочих дней с даты вступления в силу соответствующих нормативных правовых актов.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5.2. Держатель реестра в течение 10 дней: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1) организует проверку полноты и правильности оформления документов;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2) вносит в установленном порядке представленные сведения в реестр;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3) уведомляет исполнительный орган местного самоуправления Пушкинское сельское </w:t>
      </w:r>
      <w:proofErr w:type="gramStart"/>
      <w:r>
        <w:t>поселение  о</w:t>
      </w:r>
      <w:proofErr w:type="gramEnd"/>
      <w:r>
        <w:t xml:space="preserve"> занесении услуги (функции) в реестр.</w:t>
      </w:r>
    </w:p>
    <w:p w:rsidR="00103B7B" w:rsidRDefault="00103B7B" w:rsidP="00103B7B">
      <w:pPr>
        <w:jc w:val="both"/>
      </w:pPr>
      <w:r>
        <w:t xml:space="preserve">        В качестве документа, подтверждающего включение услуги (функции) в реестр, по обращению исполнительного органа местного самоуправления Пушкинского сельского поселения   держателем реестра выдается выписка из реестра.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Выписка из реестра представляется в течение 3 рабочих дней со дня внесения услуги (функции) в реестр.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 xml:space="preserve">Выписка оформляется по форме, приведенной в приложении к настоящему Положению, и подписывается руководителем держателя реестра (главой администрации Пушкинского сельского </w:t>
      </w:r>
      <w:proofErr w:type="gramStart"/>
      <w:r>
        <w:t>поселения )</w:t>
      </w:r>
      <w:proofErr w:type="gramEnd"/>
      <w:r>
        <w:t xml:space="preserve"> или лицом, исполняющим его обязанности.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5.3. В случае обнаружения несоответствия данных и (или) документов требованиям настоящего Положения по составу и (или) содержанию держатель реестра приостанавливает процедуру включения объекта учета в реестр и немедленно извещает о выявленных несоответствиях данных и (или) документов требованиям настоящего Положения представивший их исполнительный орган местного самоуправления Пушкинское сельское поселение , который, в свою очередь, в течение трех рабочих дней представляет недостающие данные и (или) документы. После устранения указанных нарушений услуга (функция) в установленном порядке включается в реестр.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Порядок внесения изменений сведений об услуге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(функции) и исключения услуги (функции) из реестра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6.1. Основанием для внесения изменений сведений об услуге (функции) и исключения услуги (функции) из реестра является письмо исполнительного органа местного самоуправления Пушкинского сельского поселения с соответствующим обращением и информацией об изменении порядка предоставления услуги (исполнения функции).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Обращение о внесении изменений в реестр (внесение изменений и исключение сведений об услуге (функции)) представляется исполнительным органом местного самоуправления Пушкинского сельского поселения держателю реестра в течение трех рабочих дней с даты вступления в силу нормативных правовых актов, на основании которых изменяется порядок предоставления услуги (функции).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Внесение изменений в сведения об услуге (функции) в реестр осуществляется держателем реестра в порядке и сроки, предусмотренные для включения услуги (функции) в реестр.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6.2. Услуга (функция) исключается из реестра в случае принятия нормативного правового акта о прекращении действия или изменении правовых норм, наделяющих исполнительный орган местного самоуправления Пушкинского сельского поселения полномочиями по предоставлению (исполнению) и (или) регулирующих предоставление (исполнение) соответствующей услуги (функции).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 xml:space="preserve">Исполнительный орган местного самоуправления Пушкинское сельское </w:t>
      </w:r>
      <w:proofErr w:type="gramStart"/>
      <w:r>
        <w:t>поселение  в</w:t>
      </w:r>
      <w:proofErr w:type="gramEnd"/>
      <w:r>
        <w:t xml:space="preserve"> течение 10 рабочих дней после вступления в силу соответствующего нормативного правового акта направляет держателю реестра письмо с соответствующим обращением о необходимости исключения услуги (функции) из реестра.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Исключение услуги (функции) из реестра осуществляется держателем реестра в порядке и сроки, предусмотренные для включения услуги (функции) в реестр.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7. Доступ к информации, содержащейся в реестре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</w:pP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7.1. Доступ к информации, содержащейся в реестре, предоставляется заинтересованным лицам путем размещения указанной информации на официальном портале муниципальных услуг Пушкинского сельского поселения и на Едином портале государственных и муниципальных услуг.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Доступ к информации, содержащейся в реестре, предоставляется бесплатно.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Электронная копия реестра размещается на официальном сайте администрации Пушкинского сельского поселения и является открытой для общего доступа через сеть Интернет.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lastRenderedPageBreak/>
        <w:t>7.2. Содержащиеся в реестре сведения являются открытыми и общедоступными и предоставляются держателем реестра по запросу заинтересованного лица в течение пяти дней со дня обращения в виде выписки из реестра по форме, приведенной в приложении к Положению, или справки об отсутствии запрашиваемой информации.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 xml:space="preserve">7.3. Для размещения на официальном портале муниципальных услуг Пушкинского сельского </w:t>
      </w:r>
      <w:proofErr w:type="gramStart"/>
      <w:r>
        <w:t>поселения ,</w:t>
      </w:r>
      <w:proofErr w:type="gramEnd"/>
      <w:r>
        <w:t xml:space="preserve"> Едином портале государственных и муниципальных услуг и сайте администрации Пушкинского сельского поселения исполнительный орган местного самоуправления Пушкинское сельское поселение представляет ведущему специалисту  администрации Пушкинского сельского поселения информацию, содержащуюся в реестре.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Ответственность лиц, участвующих в формировании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ведении реестра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</w:pP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 xml:space="preserve">8.1. Руководитель, а также иные лица исполнительного органа   местного самоуправления Пушкинского сельского </w:t>
      </w:r>
      <w:proofErr w:type="gramStart"/>
      <w:r>
        <w:t>поселения ,</w:t>
      </w:r>
      <w:proofErr w:type="gramEnd"/>
      <w:r>
        <w:t xml:space="preserve"> ответственные за представление держателю реестра информации, указанной в пункте 2.4 настоящего Положения, несут ответственность за полноту и достоверность сведений, представляемых для включения в реестр, а также за соблюдение порядка и сроков их представления, установленных настоящим Положением.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8.2. Держатель реестра несет ответственность за: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соблюдение порядка формирования и ведения реестра, установленного настоящим Положением;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>достоверное внесение в реестр информации об услуге (функции);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</w:pPr>
      <w:r>
        <w:t xml:space="preserve">представление достоверной информации, содержащейся в реестре в полном объеме, для размещения на официальном портале муниципальных услуг Пушкинского сельского </w:t>
      </w:r>
      <w:proofErr w:type="gramStart"/>
      <w:r>
        <w:t>поселения  и</w:t>
      </w:r>
      <w:proofErr w:type="gramEnd"/>
      <w:r>
        <w:t xml:space="preserve">  Едином портале государственных и муниципальных услуг.</w:t>
      </w:r>
    </w:p>
    <w:p w:rsidR="00103B7B" w:rsidRDefault="00103B7B" w:rsidP="00103B7B">
      <w:pPr>
        <w:jc w:val="both"/>
      </w:pP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9. Заключительное положение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</w:pP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Прекращение ведения реестра осуществляется на основании постановления   администрации   </w:t>
      </w:r>
      <w:proofErr w:type="gramStart"/>
      <w:r>
        <w:t>Пушкинского  сельского</w:t>
      </w:r>
      <w:proofErr w:type="gramEnd"/>
      <w:r>
        <w:t xml:space="preserve"> поселения</w:t>
      </w:r>
      <w:r>
        <w:rPr>
          <w:sz w:val="28"/>
          <w:szCs w:val="28"/>
        </w:rPr>
        <w:t xml:space="preserve"> .</w:t>
      </w:r>
    </w:p>
    <w:p w:rsidR="00103B7B" w:rsidRDefault="00103B7B" w:rsidP="00103B7B">
      <w:pPr>
        <w:rPr>
          <w:sz w:val="28"/>
          <w:szCs w:val="28"/>
        </w:rPr>
        <w:sectPr w:rsidR="00103B7B">
          <w:pgSz w:w="11906" w:h="16838"/>
          <w:pgMar w:top="426" w:right="850" w:bottom="567" w:left="1701" w:header="708" w:footer="708" w:gutter="0"/>
          <w:cols w:space="720"/>
        </w:sectPr>
      </w:pPr>
    </w:p>
    <w:p w:rsidR="00103B7B" w:rsidRDefault="00103B7B" w:rsidP="00103B7B">
      <w:pPr>
        <w:shd w:val="clear" w:color="auto" w:fill="FFFFFF"/>
        <w:ind w:left="10206"/>
        <w:jc w:val="right"/>
      </w:pPr>
      <w:r>
        <w:lastRenderedPageBreak/>
        <w:t>Утверждено</w:t>
      </w:r>
    </w:p>
    <w:p w:rsidR="00103B7B" w:rsidRDefault="00103B7B" w:rsidP="00103B7B">
      <w:pPr>
        <w:shd w:val="clear" w:color="auto" w:fill="FFFFFF"/>
        <w:ind w:left="10206"/>
        <w:jc w:val="right"/>
      </w:pPr>
      <w:r>
        <w:t>решением сессии Пушкинского сельского Совета № 33 от 09.11.2020 г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реестра муниципальных услуг (функций) Пушкинского сельского поселения</w:t>
      </w:r>
    </w:p>
    <w:p w:rsidR="00103B7B" w:rsidRDefault="00103B7B" w:rsidP="00103B7B">
      <w:pPr>
        <w:tabs>
          <w:tab w:val="left" w:pos="708"/>
        </w:tabs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54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789"/>
        <w:gridCol w:w="3774"/>
        <w:gridCol w:w="2789"/>
        <w:gridCol w:w="2297"/>
        <w:gridCol w:w="3159"/>
      </w:tblGrid>
      <w:tr w:rsidR="00103B7B" w:rsidTr="00103B7B">
        <w:trPr>
          <w:cantSplit/>
          <w:trHeight w:val="2182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br/>
              <w:t>п\п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103B7B" w:rsidRDefault="00103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муниципальной услуги</w:t>
            </w:r>
          </w:p>
          <w:p w:rsidR="00103B7B" w:rsidRDefault="00103B7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( функции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Наименование </w:t>
            </w:r>
            <w:proofErr w:type="gramStart"/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органа  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местного</w:t>
            </w:r>
            <w:proofErr w:type="gramEnd"/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самоуправления (структурного подразделения органа местного самоуправления),  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предоставляющего 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муниципальную услугу (исполняющего муниципальную функцию)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Категория  физических</w:t>
            </w:r>
            <w:proofErr w:type="gramEnd"/>
            <w:r>
              <w:rPr>
                <w:b/>
                <w:sz w:val="22"/>
                <w:szCs w:val="22"/>
              </w:rPr>
              <w:t xml:space="preserve"> и юридических лиц, имеющих право на     получение  муниципальной услуги           (функции)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муниципальной услуги             </w:t>
            </w:r>
            <w:proofErr w:type="gramStart"/>
            <w:r>
              <w:rPr>
                <w:b/>
                <w:sz w:val="22"/>
                <w:szCs w:val="22"/>
              </w:rPr>
              <w:t xml:space="preserve">   (</w:t>
            </w:r>
            <w:proofErr w:type="gramEnd"/>
            <w:r>
              <w:rPr>
                <w:b/>
                <w:sz w:val="22"/>
                <w:szCs w:val="22"/>
              </w:rPr>
              <w:t>функции) (бесплатная/</w:t>
            </w:r>
          </w:p>
          <w:p w:rsidR="00103B7B" w:rsidRDefault="00103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платная)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Реквизиты нормативно-правовых актов об утверждении административных регламентов предоставления </w:t>
            </w:r>
            <w:proofErr w:type="gramStart"/>
            <w:r>
              <w:rPr>
                <w:b/>
                <w:sz w:val="22"/>
                <w:szCs w:val="22"/>
              </w:rPr>
              <w:t>муниципальной  услуги</w:t>
            </w:r>
            <w:proofErr w:type="gramEnd"/>
            <w:r>
              <w:rPr>
                <w:b/>
                <w:sz w:val="22"/>
                <w:szCs w:val="22"/>
              </w:rPr>
              <w:t xml:space="preserve"> (функции), стандарта  качества предоставления            муниципальной услуги                 (функции)* </w:t>
            </w:r>
          </w:p>
        </w:tc>
      </w:tr>
      <w:tr w:rsidR="00103B7B" w:rsidTr="00103B7B">
        <w:trPr>
          <w:cantSplit/>
          <w:trHeight w:val="242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03B7B" w:rsidTr="00103B7B">
        <w:trPr>
          <w:cantSplit/>
          <w:trHeight w:val="242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7B" w:rsidRDefault="00103B7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7B" w:rsidRDefault="00103B7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7B" w:rsidRDefault="00103B7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7B" w:rsidRDefault="00103B7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7B" w:rsidRDefault="00103B7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7B" w:rsidRDefault="00103B7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</w:p>
    <w:p w:rsidR="00103B7B" w:rsidRDefault="00103B7B" w:rsidP="00103B7B">
      <w:pPr>
        <w:tabs>
          <w:tab w:val="left" w:pos="2520"/>
        </w:tabs>
      </w:pPr>
      <w:r>
        <w:lastRenderedPageBreak/>
        <w:t xml:space="preserve">                                                                                                                                                       Утверждено решением сессии Пушкинского </w:t>
      </w:r>
    </w:p>
    <w:p w:rsidR="00103B7B" w:rsidRDefault="00103B7B" w:rsidP="00103B7B">
      <w:pPr>
        <w:tabs>
          <w:tab w:val="left" w:pos="2520"/>
        </w:tabs>
      </w:pPr>
      <w:r>
        <w:t xml:space="preserve">                                                                                                                                                         сельского Совета № 33 от 09.11.2020 г</w:t>
      </w:r>
    </w:p>
    <w:p w:rsidR="00103B7B" w:rsidRDefault="00103B7B" w:rsidP="00103B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реестра муниципальных услуг </w:t>
      </w:r>
    </w:p>
    <w:p w:rsidR="00103B7B" w:rsidRDefault="00103B7B" w:rsidP="00103B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(функций) Пушкинского сельского поселения</w:t>
      </w:r>
    </w:p>
    <w:p w:rsidR="00103B7B" w:rsidRDefault="00103B7B" w:rsidP="00103B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Настоящая выписка дана</w:t>
      </w:r>
    </w:p>
    <w:p w:rsidR="00103B7B" w:rsidRDefault="00103B7B" w:rsidP="00103B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</w:t>
      </w:r>
    </w:p>
    <w:p w:rsidR="00103B7B" w:rsidRDefault="00103B7B" w:rsidP="00103B7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 заявителя или полное наименование юридического лица)</w:t>
      </w:r>
    </w:p>
    <w:p w:rsidR="00103B7B" w:rsidRDefault="00103B7B" w:rsidP="00103B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</w:t>
      </w:r>
    </w:p>
    <w:p w:rsidR="00103B7B" w:rsidRDefault="00103B7B" w:rsidP="00103B7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(полное наименование исполнительного органа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юридический адрес)</w:t>
      </w:r>
    </w:p>
    <w:p w:rsidR="00103B7B" w:rsidRDefault="00103B7B" w:rsidP="00103B7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412"/>
        <w:gridCol w:w="3255"/>
        <w:gridCol w:w="2421"/>
        <w:gridCol w:w="2113"/>
        <w:gridCol w:w="2143"/>
        <w:gridCol w:w="2732"/>
      </w:tblGrid>
      <w:tr w:rsidR="00103B7B" w:rsidTr="00103B7B">
        <w:trPr>
          <w:cantSplit/>
          <w:trHeight w:val="2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br/>
              <w:t>п\п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</w:p>
          <w:p w:rsidR="00103B7B" w:rsidRDefault="00103B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муниципальной услуги</w:t>
            </w:r>
          </w:p>
          <w:p w:rsidR="00103B7B" w:rsidRDefault="00103B7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( функции</w:t>
            </w:r>
            <w:proofErr w:type="gram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Наименование </w:t>
            </w:r>
            <w:proofErr w:type="gramStart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органа  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местного</w:t>
            </w:r>
            <w:proofErr w:type="gramEnd"/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самоуправления (структурного подразделения органа местного самоуправления),  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предоставляющего 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муниципальную услугу (исполняющего муниципальную функцию)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Категория  физических</w:t>
            </w:r>
            <w:proofErr w:type="gramEnd"/>
            <w:r>
              <w:rPr>
                <w:b/>
                <w:sz w:val="26"/>
                <w:szCs w:val="26"/>
              </w:rPr>
              <w:t xml:space="preserve"> и юридических лиц, имеющих право на     получение  муниципальной услуги           (функции)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Вид муниципальной услуги             </w:t>
            </w:r>
            <w:proofErr w:type="gramStart"/>
            <w:r>
              <w:rPr>
                <w:b/>
                <w:sz w:val="26"/>
                <w:szCs w:val="26"/>
              </w:rPr>
              <w:t xml:space="preserve">   (</w:t>
            </w:r>
            <w:proofErr w:type="gramEnd"/>
            <w:r>
              <w:rPr>
                <w:b/>
                <w:sz w:val="26"/>
                <w:szCs w:val="26"/>
              </w:rPr>
              <w:t>функции) (бесплатная/</w:t>
            </w:r>
          </w:p>
          <w:p w:rsidR="00103B7B" w:rsidRDefault="00103B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платная)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качеству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услуги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(функции)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(количественно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измеримые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показатели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качества)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B7B" w:rsidRDefault="00103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Реквизиты нормативно-правовых актов об утверждении административных регламентов предоставления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 услуги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(функции), стандарта  качества предоставления            муниципальной услуги                 (функции)</w:t>
            </w:r>
          </w:p>
        </w:tc>
      </w:tr>
      <w:tr w:rsidR="00103B7B" w:rsidTr="00103B7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7B" w:rsidRDefault="00103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7B" w:rsidRDefault="00103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7B" w:rsidRDefault="00103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7B" w:rsidRDefault="00103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7B" w:rsidRDefault="00103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7B" w:rsidRDefault="00103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B7B" w:rsidRDefault="00103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3B7B" w:rsidRDefault="00103B7B" w:rsidP="00103B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03B7B" w:rsidRDefault="00103B7B" w:rsidP="00103B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______________________________________________________</w:t>
      </w:r>
    </w:p>
    <w:p w:rsidR="00103B7B" w:rsidRDefault="00103B7B" w:rsidP="00103B7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(подпись, Ф.И.О.)</w:t>
      </w:r>
    </w:p>
    <w:p w:rsidR="00103B7B" w:rsidRDefault="00103B7B" w:rsidP="00103B7B">
      <w:pPr>
        <w:tabs>
          <w:tab w:val="left" w:pos="2520"/>
        </w:tabs>
      </w:pPr>
    </w:p>
    <w:p w:rsidR="00E15D73" w:rsidRDefault="00E15D73"/>
    <w:sectPr w:rsidR="00E15D73" w:rsidSect="00103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B6"/>
    <w:rsid w:val="00103B7B"/>
    <w:rsid w:val="00AF0DB6"/>
    <w:rsid w:val="00E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81CF7-98E4-439A-B346-AD9F03A1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3B7B"/>
    <w:pPr>
      <w:spacing w:after="0" w:line="268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2020-11-10T05:47:00Z</dcterms:created>
  <dcterms:modified xsi:type="dcterms:W3CDTF">2020-11-10T05:48:00Z</dcterms:modified>
</cp:coreProperties>
</file>